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781C" w14:textId="7852E542" w:rsidR="00B53B4A" w:rsidRDefault="00B53B4A" w:rsidP="00395B28">
      <w:pPr>
        <w:pStyle w:val="berschrift1"/>
        <w:numPr>
          <w:ilvl w:val="0"/>
          <w:numId w:val="0"/>
        </w:numPr>
        <w:ind w:left="397" w:hanging="397"/>
      </w:pPr>
      <w:r>
        <w:t xml:space="preserve">Neues </w:t>
      </w:r>
      <w:r w:rsidR="001557B4">
        <w:t xml:space="preserve">Weiterbildungsangebot: </w:t>
      </w:r>
      <w:r w:rsidR="001557B4" w:rsidRPr="009D6FAA">
        <w:t xml:space="preserve">CAS </w:t>
      </w:r>
      <w:r w:rsidR="004A3827">
        <w:t>in Fresh Food Products</w:t>
      </w:r>
    </w:p>
    <w:p w14:paraId="23C69D8B" w14:textId="0B505A5F" w:rsidR="005B3433" w:rsidRPr="00AC27D9" w:rsidRDefault="005B3433" w:rsidP="002034C7">
      <w:pPr>
        <w:rPr>
          <w:b/>
          <w:bCs/>
          <w:color w:val="000000" w:themeColor="text1"/>
        </w:rPr>
      </w:pPr>
      <w:r w:rsidRPr="00AC27D9">
        <w:rPr>
          <w:b/>
          <w:bCs/>
          <w:color w:val="000000" w:themeColor="text1"/>
        </w:rPr>
        <w:t xml:space="preserve">In Zusammenarbeit mit </w:t>
      </w:r>
      <w:r w:rsidR="00FE1A40" w:rsidRPr="00AC27D9">
        <w:rPr>
          <w:b/>
          <w:bCs/>
          <w:color w:val="000000" w:themeColor="text1"/>
        </w:rPr>
        <w:t xml:space="preserve">der PHW </w:t>
      </w:r>
      <w:r w:rsidR="00B47E49" w:rsidRPr="00AC27D9">
        <w:rPr>
          <w:b/>
          <w:bCs/>
          <w:color w:val="000000" w:themeColor="text1"/>
        </w:rPr>
        <w:t xml:space="preserve">(Private Hochschule Wirtschaft) </w:t>
      </w:r>
      <w:r w:rsidR="00FE1A40" w:rsidRPr="00AC27D9">
        <w:rPr>
          <w:b/>
          <w:bCs/>
          <w:color w:val="000000" w:themeColor="text1"/>
        </w:rPr>
        <w:t>Bern hat SWISSCOFEL</w:t>
      </w:r>
      <w:r w:rsidR="00163590">
        <w:rPr>
          <w:b/>
          <w:bCs/>
          <w:color w:val="000000" w:themeColor="text1"/>
        </w:rPr>
        <w:t xml:space="preserve">, der Verband </w:t>
      </w:r>
      <w:r w:rsidR="00163590" w:rsidRPr="00163590">
        <w:rPr>
          <w:b/>
          <w:bCs/>
          <w:color w:val="000000" w:themeColor="text1"/>
        </w:rPr>
        <w:t>des Schweizerischen Früchte-, Gemüse- und Kartoffelhandels</w:t>
      </w:r>
      <w:r w:rsidR="00163590">
        <w:rPr>
          <w:b/>
          <w:bCs/>
          <w:color w:val="000000" w:themeColor="text1"/>
        </w:rPr>
        <w:t>,</w:t>
      </w:r>
      <w:r w:rsidR="00FE1A40" w:rsidRPr="00AC27D9">
        <w:rPr>
          <w:b/>
          <w:bCs/>
          <w:color w:val="000000" w:themeColor="text1"/>
        </w:rPr>
        <w:t xml:space="preserve"> in den letzten Monaten die Idee </w:t>
      </w:r>
      <w:r w:rsidR="00CD4872" w:rsidRPr="00AC27D9">
        <w:rPr>
          <w:b/>
          <w:bCs/>
          <w:color w:val="000000" w:themeColor="text1"/>
        </w:rPr>
        <w:t xml:space="preserve">des neuen </w:t>
      </w:r>
      <w:r w:rsidR="00FE1A40" w:rsidRPr="00AC27D9">
        <w:rPr>
          <w:b/>
          <w:bCs/>
          <w:color w:val="000000" w:themeColor="text1"/>
        </w:rPr>
        <w:t xml:space="preserve">Weiterbildungsangebots </w:t>
      </w:r>
      <w:r w:rsidR="00CD4872" w:rsidRPr="00AC27D9">
        <w:rPr>
          <w:b/>
          <w:bCs/>
          <w:color w:val="000000" w:themeColor="text1"/>
        </w:rPr>
        <w:t>«Certificate of Advance</w:t>
      </w:r>
      <w:r w:rsidR="00441697" w:rsidRPr="00A2187A">
        <w:rPr>
          <w:b/>
          <w:bCs/>
          <w:color w:val="000000" w:themeColor="text1"/>
        </w:rPr>
        <w:t>d</w:t>
      </w:r>
      <w:r w:rsidR="00CD4872" w:rsidRPr="00AC27D9">
        <w:rPr>
          <w:b/>
          <w:bCs/>
          <w:color w:val="000000" w:themeColor="text1"/>
        </w:rPr>
        <w:t xml:space="preserve"> Studies (CAS) </w:t>
      </w:r>
      <w:r w:rsidR="00BF0589">
        <w:rPr>
          <w:b/>
          <w:bCs/>
          <w:color w:val="000000" w:themeColor="text1"/>
        </w:rPr>
        <w:t xml:space="preserve">FH </w:t>
      </w:r>
      <w:r w:rsidR="00CA33E0">
        <w:rPr>
          <w:b/>
          <w:bCs/>
          <w:color w:val="000000" w:themeColor="text1"/>
        </w:rPr>
        <w:t>in Fresh Food Products</w:t>
      </w:r>
      <w:r w:rsidR="00CD4872" w:rsidRPr="00AC27D9">
        <w:rPr>
          <w:b/>
          <w:bCs/>
          <w:color w:val="000000" w:themeColor="text1"/>
        </w:rPr>
        <w:t xml:space="preserve">» entwickelt und ausgearbeitet. </w:t>
      </w:r>
    </w:p>
    <w:p w14:paraId="3C43AB55" w14:textId="77777777" w:rsidR="004024DD" w:rsidRDefault="004024DD" w:rsidP="002034C7">
      <w:pPr>
        <w:rPr>
          <w:color w:val="000000" w:themeColor="text1"/>
        </w:rPr>
      </w:pPr>
    </w:p>
    <w:p w14:paraId="5C02591E" w14:textId="280F2CC9" w:rsidR="00C805B1" w:rsidRDefault="004024DD" w:rsidP="00121E68">
      <w:pPr>
        <w:rPr>
          <w:color w:val="000000" w:themeColor="text1"/>
        </w:rPr>
      </w:pPr>
      <w:r>
        <w:rPr>
          <w:color w:val="000000" w:themeColor="text1"/>
        </w:rPr>
        <w:t>Dieser</w:t>
      </w:r>
      <w:r w:rsidR="00AC27D9">
        <w:rPr>
          <w:color w:val="000000" w:themeColor="text1"/>
        </w:rPr>
        <w:t xml:space="preserve"> neue</w:t>
      </w:r>
      <w:r>
        <w:rPr>
          <w:color w:val="000000" w:themeColor="text1"/>
        </w:rPr>
        <w:t xml:space="preserve"> Lehrgang richtet sich nicht nur an Mitarbeitende aus der Früchte- und Gemüsebranche, sondern </w:t>
      </w:r>
      <w:r w:rsidR="00200F2C">
        <w:rPr>
          <w:color w:val="000000" w:themeColor="text1"/>
        </w:rPr>
        <w:t xml:space="preserve">generell </w:t>
      </w:r>
      <w:r w:rsidR="00F82FC8">
        <w:rPr>
          <w:color w:val="000000" w:themeColor="text1"/>
        </w:rPr>
        <w:t xml:space="preserve">an Mitarbeitende aus </w:t>
      </w:r>
      <w:r w:rsidR="003F73B5">
        <w:rPr>
          <w:color w:val="000000" w:themeColor="text1"/>
        </w:rPr>
        <w:t xml:space="preserve">allen </w:t>
      </w:r>
      <w:r w:rsidR="00534F43">
        <w:rPr>
          <w:color w:val="000000" w:themeColor="text1"/>
        </w:rPr>
        <w:t>Frischebereichen</w:t>
      </w:r>
      <w:r w:rsidR="004656E9">
        <w:rPr>
          <w:color w:val="000000" w:themeColor="text1"/>
        </w:rPr>
        <w:t xml:space="preserve"> und d</w:t>
      </w:r>
      <w:r w:rsidR="00062F7C">
        <w:rPr>
          <w:color w:val="000000" w:themeColor="text1"/>
        </w:rPr>
        <w:t xml:space="preserve">eckt </w:t>
      </w:r>
      <w:r w:rsidR="00032178">
        <w:rPr>
          <w:color w:val="000000" w:themeColor="text1"/>
        </w:rPr>
        <w:t>somit</w:t>
      </w:r>
      <w:r w:rsidR="00062F7C">
        <w:rPr>
          <w:color w:val="000000" w:themeColor="text1"/>
        </w:rPr>
        <w:t xml:space="preserve"> sämtliche</w:t>
      </w:r>
      <w:r w:rsidR="00A42CF8">
        <w:rPr>
          <w:color w:val="000000" w:themeColor="text1"/>
        </w:rPr>
        <w:t xml:space="preserve"> Branchen der frischen Lebensmittel</w:t>
      </w:r>
      <w:r w:rsidR="00062F7C">
        <w:rPr>
          <w:color w:val="000000" w:themeColor="text1"/>
        </w:rPr>
        <w:t xml:space="preserve"> ab. </w:t>
      </w:r>
    </w:p>
    <w:p w14:paraId="646379B5" w14:textId="77777777" w:rsidR="00C805B1" w:rsidRDefault="00C805B1" w:rsidP="00121E68">
      <w:pPr>
        <w:rPr>
          <w:color w:val="000000" w:themeColor="text1"/>
        </w:rPr>
      </w:pPr>
    </w:p>
    <w:p w14:paraId="5B8616C9" w14:textId="1E1B821E" w:rsidR="00FB05E7" w:rsidRDefault="00A42F21" w:rsidP="00121E68">
      <w:pPr>
        <w:rPr>
          <w:color w:val="000000" w:themeColor="text1"/>
        </w:rPr>
      </w:pPr>
      <w:r>
        <w:rPr>
          <w:color w:val="000000" w:themeColor="text1"/>
        </w:rPr>
        <w:t xml:space="preserve">Als Referenten konnten Fachspezialisten aus den verschiedensten Frischprodukte-Branchen gewonnen werden. </w:t>
      </w:r>
      <w:r w:rsidR="006D3E34">
        <w:rPr>
          <w:color w:val="000000" w:themeColor="text1"/>
        </w:rPr>
        <w:t xml:space="preserve">In </w:t>
      </w:r>
      <w:r w:rsidR="00AA5AC3">
        <w:rPr>
          <w:color w:val="000000" w:themeColor="text1"/>
        </w:rPr>
        <w:t xml:space="preserve">den </w:t>
      </w:r>
      <w:r w:rsidR="006D3E34">
        <w:rPr>
          <w:color w:val="000000" w:themeColor="text1"/>
        </w:rPr>
        <w:t xml:space="preserve">Fächern </w:t>
      </w:r>
      <w:r w:rsidR="00547B99">
        <w:rPr>
          <w:color w:val="000000" w:themeColor="text1"/>
        </w:rPr>
        <w:t>Digitale Transformation, Frischprodukte-Beschaffung</w:t>
      </w:r>
      <w:r w:rsidR="00E01232">
        <w:rPr>
          <w:color w:val="000000" w:themeColor="text1"/>
        </w:rPr>
        <w:t>, Supply-Chain-Management, Food-Marketing</w:t>
      </w:r>
      <w:r w:rsidR="00AA5AC3">
        <w:rPr>
          <w:color w:val="000000" w:themeColor="text1"/>
        </w:rPr>
        <w:t>, I</w:t>
      </w:r>
      <w:r w:rsidR="00E01232">
        <w:rPr>
          <w:color w:val="000000" w:themeColor="text1"/>
        </w:rPr>
        <w:t>nterkulturelles Leadership</w:t>
      </w:r>
      <w:r w:rsidR="00AA5AC3">
        <w:rPr>
          <w:color w:val="000000" w:themeColor="text1"/>
        </w:rPr>
        <w:t>, Gesetzliche Rahmenbedi</w:t>
      </w:r>
      <w:r w:rsidR="00C805B1">
        <w:rPr>
          <w:color w:val="000000" w:themeColor="text1"/>
        </w:rPr>
        <w:t>n</w:t>
      </w:r>
      <w:r w:rsidR="00AA5AC3">
        <w:rPr>
          <w:color w:val="000000" w:themeColor="text1"/>
        </w:rPr>
        <w:t xml:space="preserve">gungen und Finanzielle Führung </w:t>
      </w:r>
      <w:r w:rsidR="00121E68">
        <w:rPr>
          <w:color w:val="000000" w:themeColor="text1"/>
        </w:rPr>
        <w:t>erhalten die Teilnehmenden an der PHW das Rüstze</w:t>
      </w:r>
      <w:r w:rsidR="00121E68" w:rsidRPr="00121E68">
        <w:rPr>
          <w:color w:val="000000" w:themeColor="text1"/>
        </w:rPr>
        <w:t xml:space="preserve">ug, um </w:t>
      </w:r>
      <w:r w:rsidR="00FB05E7">
        <w:rPr>
          <w:color w:val="000000" w:themeColor="text1"/>
        </w:rPr>
        <w:t xml:space="preserve">in der schnelllebigen und dynamischen Welt der Frischprodukte </w:t>
      </w:r>
      <w:r w:rsidR="00121E68" w:rsidRPr="00121E68">
        <w:rPr>
          <w:color w:val="000000" w:themeColor="text1"/>
        </w:rPr>
        <w:t>Schritt zu halten</w:t>
      </w:r>
      <w:r w:rsidR="00FB05E7">
        <w:rPr>
          <w:color w:val="000000" w:themeColor="text1"/>
        </w:rPr>
        <w:t>.</w:t>
      </w:r>
    </w:p>
    <w:p w14:paraId="3CBA55AF" w14:textId="77777777" w:rsidR="00827FA3" w:rsidRDefault="00827FA3" w:rsidP="00121E68">
      <w:pPr>
        <w:rPr>
          <w:color w:val="000000" w:themeColor="text1"/>
        </w:rPr>
      </w:pPr>
    </w:p>
    <w:p w14:paraId="6DE3C70D" w14:textId="1679067E" w:rsidR="00827FA3" w:rsidRDefault="00EA22C1" w:rsidP="00121E68">
      <w:pPr>
        <w:rPr>
          <w:color w:val="000000" w:themeColor="text1"/>
        </w:rPr>
      </w:pPr>
      <w:r>
        <w:rPr>
          <w:color w:val="000000" w:themeColor="text1"/>
        </w:rPr>
        <w:t>Der Lehrgang startet jeweils im April und Oktober und</w:t>
      </w:r>
      <w:r w:rsidR="00827FA3">
        <w:rPr>
          <w:color w:val="000000" w:themeColor="text1"/>
        </w:rPr>
        <w:t xml:space="preserve"> </w:t>
      </w:r>
      <w:r w:rsidR="00E320B9">
        <w:rPr>
          <w:color w:val="000000" w:themeColor="text1"/>
        </w:rPr>
        <w:t>dauert 1 Semester</w:t>
      </w:r>
      <w:r>
        <w:rPr>
          <w:color w:val="000000" w:themeColor="text1"/>
        </w:rPr>
        <w:t xml:space="preserve">. </w:t>
      </w:r>
      <w:r w:rsidR="00405B0D">
        <w:rPr>
          <w:color w:val="000000" w:themeColor="text1"/>
        </w:rPr>
        <w:t xml:space="preserve">Die Teilnehmenden werden am Ende mit 15 ECTS belohnt, die sie </w:t>
      </w:r>
      <w:r w:rsidR="00826F71">
        <w:rPr>
          <w:color w:val="000000" w:themeColor="text1"/>
        </w:rPr>
        <w:t>zum Beispiel an ihr Bachelor- oder Mast</w:t>
      </w:r>
      <w:r w:rsidR="00D7198B">
        <w:rPr>
          <w:color w:val="000000" w:themeColor="text1"/>
        </w:rPr>
        <w:t>er</w:t>
      </w:r>
      <w:r w:rsidR="00826F71">
        <w:rPr>
          <w:color w:val="000000" w:themeColor="text1"/>
        </w:rPr>
        <w:t>studium anrechnen lassen können.</w:t>
      </w:r>
    </w:p>
    <w:p w14:paraId="21FE1370" w14:textId="77777777" w:rsidR="001D215C" w:rsidRDefault="001D215C" w:rsidP="00121E68">
      <w:pPr>
        <w:rPr>
          <w:color w:val="000000" w:themeColor="text1"/>
        </w:rPr>
      </w:pPr>
    </w:p>
    <w:p w14:paraId="363200D8" w14:textId="2CBF9714" w:rsidR="002034C7" w:rsidRPr="001E09AE" w:rsidRDefault="001D215C" w:rsidP="00A75EF8">
      <w:pPr>
        <w:rPr>
          <w:color w:val="000000" w:themeColor="text1"/>
        </w:rPr>
      </w:pPr>
      <w:r>
        <w:t xml:space="preserve">Alle Informationen zum CAS finden Sie im </w:t>
      </w:r>
      <w:r w:rsidRPr="001D215C">
        <w:t>Factsheet</w:t>
      </w:r>
      <w:r>
        <w:t xml:space="preserve"> [Factsheet verlinken]. Melden Sie sich </w:t>
      </w:r>
      <w:r w:rsidR="00337759">
        <w:t xml:space="preserve">noch heute für ein </w:t>
      </w:r>
      <w:hyperlink r:id="rId10" w:history="1">
        <w:r w:rsidR="00337759" w:rsidRPr="00337759">
          <w:rPr>
            <w:rStyle w:val="Hyperlink"/>
          </w:rPr>
          <w:t>kostenloses Beratungsgespräch an der PHW Bern</w:t>
        </w:r>
      </w:hyperlink>
      <w:r w:rsidR="00337759">
        <w:t xml:space="preserve"> an. </w:t>
      </w:r>
    </w:p>
    <w:sectPr w:rsidR="002034C7" w:rsidRPr="001E09AE" w:rsidSect="00B527E5"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7C27" w14:textId="77777777" w:rsidR="00F91646" w:rsidRDefault="00F91646" w:rsidP="00ED1E42">
      <w:r>
        <w:separator/>
      </w:r>
    </w:p>
  </w:endnote>
  <w:endnote w:type="continuationSeparator" w:id="0">
    <w:p w14:paraId="093F2BA6" w14:textId="77777777" w:rsidR="00F91646" w:rsidRDefault="00F91646" w:rsidP="00ED1E42">
      <w:r>
        <w:continuationSeparator/>
      </w:r>
    </w:p>
  </w:endnote>
  <w:endnote w:type="continuationNotice" w:id="1">
    <w:p w14:paraId="04D5C186" w14:textId="77777777" w:rsidR="00F91646" w:rsidRDefault="00F91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140B" w14:textId="77777777" w:rsidR="00ED1E42" w:rsidRPr="00ED1E42" w:rsidRDefault="00ED1E42" w:rsidP="00ED1E42">
    <w:pPr>
      <w:pStyle w:val="Fuzeile"/>
      <w:jc w:val="right"/>
      <w:rPr>
        <w:color w:val="000000" w:themeColor="text1"/>
        <w:sz w:val="15"/>
        <w:szCs w:val="15"/>
      </w:rPr>
    </w:pPr>
    <w:r w:rsidRPr="00ED1E42">
      <w:rPr>
        <w:color w:val="000000" w:themeColor="text1"/>
        <w:sz w:val="15"/>
        <w:szCs w:val="15"/>
      </w:rPr>
      <w:fldChar w:fldCharType="begin"/>
    </w:r>
    <w:r w:rsidRPr="00ED1E42">
      <w:rPr>
        <w:color w:val="000000" w:themeColor="text1"/>
        <w:sz w:val="15"/>
        <w:szCs w:val="15"/>
      </w:rPr>
      <w:instrText xml:space="preserve"> PAGE   \* MERGEFORMAT </w:instrText>
    </w:r>
    <w:r w:rsidRPr="00ED1E42">
      <w:rPr>
        <w:color w:val="000000" w:themeColor="text1"/>
        <w:sz w:val="15"/>
        <w:szCs w:val="15"/>
      </w:rPr>
      <w:fldChar w:fldCharType="separate"/>
    </w:r>
    <w:r w:rsidRPr="00ED1E42">
      <w:rPr>
        <w:color w:val="000000" w:themeColor="text1"/>
        <w:sz w:val="15"/>
        <w:szCs w:val="15"/>
      </w:rPr>
      <w:t>2</w:t>
    </w:r>
    <w:r w:rsidRPr="00ED1E42">
      <w:rPr>
        <w:color w:val="000000" w:themeColor="text1"/>
        <w:sz w:val="15"/>
        <w:szCs w:val="15"/>
      </w:rPr>
      <w:fldChar w:fldCharType="end"/>
    </w:r>
    <w:r w:rsidRPr="00ED1E42">
      <w:rPr>
        <w:color w:val="000000" w:themeColor="text1"/>
        <w:sz w:val="15"/>
        <w:szCs w:val="15"/>
      </w:rPr>
      <w:t>/</w:t>
    </w:r>
    <w:r w:rsidRPr="00ED1E42">
      <w:rPr>
        <w:color w:val="000000" w:themeColor="text1"/>
        <w:sz w:val="15"/>
        <w:szCs w:val="15"/>
      </w:rPr>
      <w:fldChar w:fldCharType="begin"/>
    </w:r>
    <w:r w:rsidRPr="00ED1E42">
      <w:rPr>
        <w:color w:val="000000" w:themeColor="text1"/>
        <w:sz w:val="15"/>
        <w:szCs w:val="15"/>
      </w:rPr>
      <w:instrText xml:space="preserve"> NUMPAGES  \# "0" \* Arabic  \* MERGEFORMAT </w:instrText>
    </w:r>
    <w:r w:rsidRPr="00ED1E42">
      <w:rPr>
        <w:color w:val="000000" w:themeColor="text1"/>
        <w:sz w:val="15"/>
        <w:szCs w:val="15"/>
      </w:rPr>
      <w:fldChar w:fldCharType="separate"/>
    </w:r>
    <w:r w:rsidRPr="00ED1E42">
      <w:rPr>
        <w:color w:val="000000" w:themeColor="text1"/>
        <w:sz w:val="15"/>
        <w:szCs w:val="15"/>
      </w:rPr>
      <w:t>2</w:t>
    </w:r>
    <w:r w:rsidRPr="00ED1E42">
      <w:rPr>
        <w:color w:val="000000" w:themeColor="tex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F1D2" w14:textId="77777777" w:rsidR="00ED1E42" w:rsidRPr="00ED1E42" w:rsidRDefault="00ED1E42" w:rsidP="00ED1E42">
    <w:pPr>
      <w:pStyle w:val="Fuzeile"/>
      <w:jc w:val="center"/>
      <w:rPr>
        <w:color w:val="28408D"/>
        <w:sz w:val="15"/>
        <w:szCs w:val="15"/>
        <w:lang w:val="fr-CH"/>
      </w:rPr>
    </w:pPr>
    <w:r w:rsidRPr="00ED1E42">
      <w:rPr>
        <w:color w:val="28408D"/>
        <w:sz w:val="15"/>
        <w:szCs w:val="15"/>
        <w:lang w:val="fr-CH"/>
      </w:rPr>
      <w:t>Verband des Schweizerischen Früchte-, Gemüse- und Kartoffelhandels | Association Suisse du Commerce Fruits, Légumes et Pommes de terre</w:t>
    </w:r>
  </w:p>
  <w:p w14:paraId="2B8DE8F2" w14:textId="77777777" w:rsidR="00ED1E42" w:rsidRPr="00ED1E42" w:rsidRDefault="00BF0589" w:rsidP="00ED1E42">
    <w:pPr>
      <w:pStyle w:val="Fuzeile"/>
      <w:jc w:val="center"/>
      <w:rPr>
        <w:color w:val="28408D"/>
        <w:sz w:val="15"/>
        <w:szCs w:val="15"/>
      </w:rPr>
    </w:pPr>
    <w:hyperlink r:id="rId1" w:history="1">
      <w:r w:rsidR="00ED1E42" w:rsidRPr="00ED1E42">
        <w:rPr>
          <w:color w:val="28408D"/>
          <w:sz w:val="15"/>
          <w:szCs w:val="15"/>
        </w:rPr>
        <w:t>Belpstrasse 26 | Postfach</w:t>
      </w:r>
    </w:hyperlink>
    <w:r w:rsidR="00ED1E42" w:rsidRPr="00ED1E42">
      <w:rPr>
        <w:color w:val="28408D"/>
        <w:sz w:val="15"/>
        <w:szCs w:val="15"/>
      </w:rPr>
      <w:t xml:space="preserve"> | 3001 Bern | Schweiz | Tel. +41 31 380 75 75 | sekretariat@swisscofel.ch | www.swisscofel.ch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271F" w14:textId="77777777" w:rsidR="00F91646" w:rsidRDefault="00F91646" w:rsidP="00ED1E42">
      <w:r>
        <w:separator/>
      </w:r>
    </w:p>
  </w:footnote>
  <w:footnote w:type="continuationSeparator" w:id="0">
    <w:p w14:paraId="60941BC6" w14:textId="77777777" w:rsidR="00F91646" w:rsidRDefault="00F91646" w:rsidP="00ED1E42">
      <w:r>
        <w:continuationSeparator/>
      </w:r>
    </w:p>
  </w:footnote>
  <w:footnote w:type="continuationNotice" w:id="1">
    <w:p w14:paraId="1F0AE7C5" w14:textId="77777777" w:rsidR="00F91646" w:rsidRDefault="00F91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D87A" w14:textId="5A5DFABE" w:rsidR="00ED1E42" w:rsidRDefault="00B47756">
    <w:pPr>
      <w:pStyle w:val="Kopfzeile"/>
    </w:pPr>
    <w:r w:rsidRPr="00ED1E42">
      <w:rPr>
        <w:noProof/>
      </w:rPr>
      <w:drawing>
        <wp:anchor distT="0" distB="0" distL="114300" distR="114300" simplePos="0" relativeHeight="251658240" behindDoc="0" locked="0" layoutInCell="1" allowOverlap="1" wp14:anchorId="7551FF4C" wp14:editId="6269301A">
          <wp:simplePos x="0" y="0"/>
          <wp:positionH relativeFrom="margin">
            <wp:align>left</wp:align>
          </wp:positionH>
          <wp:positionV relativeFrom="topMargin">
            <wp:posOffset>606087</wp:posOffset>
          </wp:positionV>
          <wp:extent cx="1439545" cy="587375"/>
          <wp:effectExtent l="0" t="0" r="8255" b="317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3"/>
                  <pic:cNvPicPr>
                    <a:picLocks noChangeAspect="1"/>
                  </pic:cNvPicPr>
                </pic:nvPicPr>
                <pic:blipFill rotWithShape="1">
                  <a:blip r:embed="rId1"/>
                  <a:srcRect l="10997" t="7614" r="11214" b="7541"/>
                  <a:stretch/>
                </pic:blipFill>
                <pic:spPr bwMode="auto">
                  <a:xfrm>
                    <a:off x="0" y="0"/>
                    <a:ext cx="1439545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27643BEF" wp14:editId="1E7BE97A">
          <wp:simplePos x="0" y="0"/>
          <wp:positionH relativeFrom="margin">
            <wp:align>right</wp:align>
          </wp:positionH>
          <wp:positionV relativeFrom="paragraph">
            <wp:posOffset>-34966</wp:posOffset>
          </wp:positionV>
          <wp:extent cx="774700" cy="879475"/>
          <wp:effectExtent l="0" t="0" r="6350" b="0"/>
          <wp:wrapTight wrapText="bothSides">
            <wp:wrapPolygon edited="0">
              <wp:start x="0" y="0"/>
              <wp:lineTo x="0" y="21054"/>
              <wp:lineTo x="21246" y="21054"/>
              <wp:lineTo x="21246" y="0"/>
              <wp:lineTo x="0" y="0"/>
            </wp:wrapPolygon>
          </wp:wrapTight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HW_2019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7C4"/>
    <w:multiLevelType w:val="hybridMultilevel"/>
    <w:tmpl w:val="B95C9B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D80"/>
    <w:multiLevelType w:val="hybridMultilevel"/>
    <w:tmpl w:val="9F3A0E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7A51"/>
    <w:multiLevelType w:val="hybridMultilevel"/>
    <w:tmpl w:val="7FDC957A"/>
    <w:lvl w:ilvl="0" w:tplc="11FA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5FB8"/>
    <w:multiLevelType w:val="hybridMultilevel"/>
    <w:tmpl w:val="094ACC9E"/>
    <w:lvl w:ilvl="0" w:tplc="3ECE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45E"/>
    <w:multiLevelType w:val="hybridMultilevel"/>
    <w:tmpl w:val="757A6F02"/>
    <w:lvl w:ilvl="0" w:tplc="C284C5E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35B36"/>
    <w:multiLevelType w:val="hybridMultilevel"/>
    <w:tmpl w:val="C7C430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2278E"/>
    <w:multiLevelType w:val="hybridMultilevel"/>
    <w:tmpl w:val="466C27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F54D5"/>
    <w:multiLevelType w:val="hybridMultilevel"/>
    <w:tmpl w:val="6A2C7ECA"/>
    <w:lvl w:ilvl="0" w:tplc="DF068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C4122"/>
    <w:multiLevelType w:val="hybridMultilevel"/>
    <w:tmpl w:val="05165FA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82329"/>
    <w:multiLevelType w:val="hybridMultilevel"/>
    <w:tmpl w:val="48682B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D1A6F"/>
    <w:multiLevelType w:val="hybridMultilevel"/>
    <w:tmpl w:val="D6D8CFD4"/>
    <w:lvl w:ilvl="0" w:tplc="95042D2C">
      <w:numFmt w:val="bullet"/>
      <w:lvlText w:val="…"/>
      <w:lvlJc w:val="left"/>
      <w:pPr>
        <w:ind w:left="720" w:hanging="360"/>
      </w:pPr>
      <w:rPr>
        <w:rFonts w:ascii="Calibri" w:hAnsi="Calibri" w:hint="default"/>
        <w:color w:val="3A78B8" w:themeColor="accent6"/>
        <w:u w:color="3A78B8" w:themeColor="accent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2CED"/>
    <w:multiLevelType w:val="hybridMultilevel"/>
    <w:tmpl w:val="71BA8EA8"/>
    <w:lvl w:ilvl="0" w:tplc="B66CBB5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2310"/>
    <w:multiLevelType w:val="hybridMultilevel"/>
    <w:tmpl w:val="9500A4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0C5D"/>
    <w:multiLevelType w:val="hybridMultilevel"/>
    <w:tmpl w:val="FFFFFFFF"/>
    <w:lvl w:ilvl="0" w:tplc="9EB070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24E82"/>
    <w:multiLevelType w:val="hybridMultilevel"/>
    <w:tmpl w:val="E0F6E028"/>
    <w:lvl w:ilvl="0" w:tplc="6A9EA73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44758">
    <w:abstractNumId w:val="7"/>
  </w:num>
  <w:num w:numId="2" w16cid:durableId="1910921279">
    <w:abstractNumId w:val="2"/>
  </w:num>
  <w:num w:numId="3" w16cid:durableId="1955167335">
    <w:abstractNumId w:val="5"/>
  </w:num>
  <w:num w:numId="4" w16cid:durableId="1496337916">
    <w:abstractNumId w:val="9"/>
  </w:num>
  <w:num w:numId="5" w16cid:durableId="1791052156">
    <w:abstractNumId w:val="8"/>
  </w:num>
  <w:num w:numId="6" w16cid:durableId="717818827">
    <w:abstractNumId w:val="3"/>
  </w:num>
  <w:num w:numId="7" w16cid:durableId="1537545335">
    <w:abstractNumId w:val="12"/>
  </w:num>
  <w:num w:numId="8" w16cid:durableId="377097724">
    <w:abstractNumId w:val="6"/>
  </w:num>
  <w:num w:numId="9" w16cid:durableId="1008678959">
    <w:abstractNumId w:val="0"/>
  </w:num>
  <w:num w:numId="10" w16cid:durableId="1455952142">
    <w:abstractNumId w:val="1"/>
  </w:num>
  <w:num w:numId="11" w16cid:durableId="1349331240">
    <w:abstractNumId w:val="10"/>
  </w:num>
  <w:num w:numId="12" w16cid:durableId="824860280">
    <w:abstractNumId w:val="11"/>
  </w:num>
  <w:num w:numId="13" w16cid:durableId="2122334461">
    <w:abstractNumId w:val="4"/>
  </w:num>
  <w:num w:numId="14" w16cid:durableId="2121289890">
    <w:abstractNumId w:val="13"/>
  </w:num>
  <w:num w:numId="15" w16cid:durableId="1424959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56"/>
    <w:rsid w:val="00021C2C"/>
    <w:rsid w:val="00032178"/>
    <w:rsid w:val="00062F7C"/>
    <w:rsid w:val="000A2502"/>
    <w:rsid w:val="000D18C9"/>
    <w:rsid w:val="000D7DAD"/>
    <w:rsid w:val="00121E68"/>
    <w:rsid w:val="001557B4"/>
    <w:rsid w:val="00163590"/>
    <w:rsid w:val="001D215C"/>
    <w:rsid w:val="001D30FC"/>
    <w:rsid w:val="001E09AE"/>
    <w:rsid w:val="001E771F"/>
    <w:rsid w:val="00200F2C"/>
    <w:rsid w:val="002034C7"/>
    <w:rsid w:val="0020523B"/>
    <w:rsid w:val="00224B89"/>
    <w:rsid w:val="00227882"/>
    <w:rsid w:val="002967C5"/>
    <w:rsid w:val="002A59C6"/>
    <w:rsid w:val="003258E8"/>
    <w:rsid w:val="00337759"/>
    <w:rsid w:val="00351331"/>
    <w:rsid w:val="00395B28"/>
    <w:rsid w:val="003A2CE5"/>
    <w:rsid w:val="003E18BE"/>
    <w:rsid w:val="003F73B5"/>
    <w:rsid w:val="004024DD"/>
    <w:rsid w:val="00405B0D"/>
    <w:rsid w:val="00441697"/>
    <w:rsid w:val="00461145"/>
    <w:rsid w:val="004656E9"/>
    <w:rsid w:val="00467744"/>
    <w:rsid w:val="00480965"/>
    <w:rsid w:val="00481B9B"/>
    <w:rsid w:val="00484826"/>
    <w:rsid w:val="004A3827"/>
    <w:rsid w:val="004B1A59"/>
    <w:rsid w:val="004D24AB"/>
    <w:rsid w:val="00504570"/>
    <w:rsid w:val="00534803"/>
    <w:rsid w:val="00534F43"/>
    <w:rsid w:val="00547B99"/>
    <w:rsid w:val="00595E64"/>
    <w:rsid w:val="005A56AD"/>
    <w:rsid w:val="005B3433"/>
    <w:rsid w:val="00641A4B"/>
    <w:rsid w:val="00656AB1"/>
    <w:rsid w:val="00671FC1"/>
    <w:rsid w:val="006C12BE"/>
    <w:rsid w:val="006D3E34"/>
    <w:rsid w:val="00725A6F"/>
    <w:rsid w:val="00741F01"/>
    <w:rsid w:val="00762244"/>
    <w:rsid w:val="007B3C76"/>
    <w:rsid w:val="008052EC"/>
    <w:rsid w:val="00826F71"/>
    <w:rsid w:val="00827FA3"/>
    <w:rsid w:val="008C586E"/>
    <w:rsid w:val="008D354B"/>
    <w:rsid w:val="008D7686"/>
    <w:rsid w:val="0090016F"/>
    <w:rsid w:val="00954770"/>
    <w:rsid w:val="009D6FAA"/>
    <w:rsid w:val="00A06B37"/>
    <w:rsid w:val="00A2187A"/>
    <w:rsid w:val="00A42CF8"/>
    <w:rsid w:val="00A42F21"/>
    <w:rsid w:val="00A571D1"/>
    <w:rsid w:val="00A75EF8"/>
    <w:rsid w:val="00AA5AC3"/>
    <w:rsid w:val="00AB36D1"/>
    <w:rsid w:val="00AC27D9"/>
    <w:rsid w:val="00AD1118"/>
    <w:rsid w:val="00AE724E"/>
    <w:rsid w:val="00B129A4"/>
    <w:rsid w:val="00B2491A"/>
    <w:rsid w:val="00B33B4B"/>
    <w:rsid w:val="00B42DD1"/>
    <w:rsid w:val="00B47756"/>
    <w:rsid w:val="00B47E49"/>
    <w:rsid w:val="00B527E5"/>
    <w:rsid w:val="00B53B4A"/>
    <w:rsid w:val="00B635E9"/>
    <w:rsid w:val="00BF0589"/>
    <w:rsid w:val="00C20337"/>
    <w:rsid w:val="00C805B1"/>
    <w:rsid w:val="00C93F13"/>
    <w:rsid w:val="00CA33E0"/>
    <w:rsid w:val="00CC1A79"/>
    <w:rsid w:val="00CD4872"/>
    <w:rsid w:val="00CE0E6D"/>
    <w:rsid w:val="00D049F8"/>
    <w:rsid w:val="00D0540B"/>
    <w:rsid w:val="00D17070"/>
    <w:rsid w:val="00D45867"/>
    <w:rsid w:val="00D71500"/>
    <w:rsid w:val="00D7198B"/>
    <w:rsid w:val="00D8553F"/>
    <w:rsid w:val="00DD728C"/>
    <w:rsid w:val="00DF2DD1"/>
    <w:rsid w:val="00DF4B18"/>
    <w:rsid w:val="00E01232"/>
    <w:rsid w:val="00E04791"/>
    <w:rsid w:val="00E320B9"/>
    <w:rsid w:val="00E33D88"/>
    <w:rsid w:val="00E77B95"/>
    <w:rsid w:val="00E93ED6"/>
    <w:rsid w:val="00EA22C1"/>
    <w:rsid w:val="00EB75C8"/>
    <w:rsid w:val="00ED1E42"/>
    <w:rsid w:val="00ED287B"/>
    <w:rsid w:val="00EF33F5"/>
    <w:rsid w:val="00F30A69"/>
    <w:rsid w:val="00F82FC8"/>
    <w:rsid w:val="00F90985"/>
    <w:rsid w:val="00F91646"/>
    <w:rsid w:val="00F95C4B"/>
    <w:rsid w:val="00FA3568"/>
    <w:rsid w:val="00FA40BA"/>
    <w:rsid w:val="00FB05E7"/>
    <w:rsid w:val="00FB7C05"/>
    <w:rsid w:val="00FD4C7C"/>
    <w:rsid w:val="00FE1A40"/>
    <w:rsid w:val="00FF1902"/>
    <w:rsid w:val="00FF1B8F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A87B2"/>
  <w15:chartTrackingRefBased/>
  <w15:docId w15:val="{4E785B8E-AFD9-4F68-8809-7A053DB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5EF8"/>
    <w:pPr>
      <w:spacing w:after="4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40BA"/>
    <w:pPr>
      <w:keepNext/>
      <w:keepLines/>
      <w:numPr>
        <w:numId w:val="13"/>
      </w:numPr>
      <w:shd w:val="clear" w:color="auto" w:fill="C0D7F6" w:themeFill="accent1" w:themeFillTint="33"/>
      <w:ind w:left="397" w:hanging="397"/>
      <w:outlineLvl w:val="0"/>
    </w:pPr>
    <w:rPr>
      <w:rFonts w:eastAsiaTheme="majorEastAsia" w:cstheme="majorBidi"/>
      <w:b/>
      <w:color w:val="134486" w:themeColor="accen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A79"/>
    <w:pPr>
      <w:keepNext/>
      <w:keepLines/>
      <w:outlineLvl w:val="1"/>
    </w:pPr>
    <w:rPr>
      <w:rFonts w:eastAsiaTheme="majorEastAsia" w:cstheme="majorBidi"/>
      <w:b/>
      <w:color w:val="134486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A79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134486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4570"/>
    <w:pPr>
      <w:keepNext/>
      <w:keepLines/>
      <w:outlineLvl w:val="3"/>
    </w:pPr>
    <w:rPr>
      <w:rFonts w:eastAsiaTheme="majorEastAsia" w:cstheme="majorBidi"/>
      <w:i/>
      <w:iCs/>
      <w:color w:val="13448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1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1E42"/>
  </w:style>
  <w:style w:type="paragraph" w:styleId="Fuzeile">
    <w:name w:val="footer"/>
    <w:basedOn w:val="Standard"/>
    <w:link w:val="FuzeileZchn"/>
    <w:uiPriority w:val="99"/>
    <w:unhideWhenUsed/>
    <w:rsid w:val="00ED1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1E42"/>
  </w:style>
  <w:style w:type="character" w:styleId="IntensiverVerweis">
    <w:name w:val="Intense Reference"/>
    <w:basedOn w:val="Absatz-Standardschriftart"/>
    <w:uiPriority w:val="32"/>
    <w:qFormat/>
    <w:rsid w:val="00ED1E42"/>
    <w:rPr>
      <w:b/>
      <w:bCs/>
      <w:smallCaps/>
      <w:color w:val="28408D"/>
      <w:spacing w:val="5"/>
    </w:rPr>
  </w:style>
  <w:style w:type="character" w:styleId="Fett">
    <w:name w:val="Strong"/>
    <w:basedOn w:val="Absatz-Standardschriftart"/>
    <w:uiPriority w:val="22"/>
    <w:qFormat/>
    <w:rsid w:val="00ED1E42"/>
    <w:rPr>
      <w:b/>
      <w:bCs/>
    </w:rPr>
  </w:style>
  <w:style w:type="paragraph" w:styleId="KeinLeerraum">
    <w:name w:val="No Spacing"/>
    <w:uiPriority w:val="1"/>
    <w:qFormat/>
    <w:rsid w:val="00ED1E4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ED1E42"/>
    <w:rPr>
      <w:color w:val="3A78B8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1E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FD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FD4C7C"/>
    <w:pPr>
      <w:spacing w:after="0" w:line="240" w:lineRule="auto"/>
    </w:pPr>
    <w:tblPr>
      <w:tblStyleRowBandSize w:val="1"/>
      <w:tblStyleColBandSize w:val="1"/>
      <w:tblBorders>
        <w:top w:val="single" w:sz="4" w:space="0" w:color="134486" w:themeColor="accent1"/>
        <w:left w:val="single" w:sz="4" w:space="0" w:color="134486" w:themeColor="accent1"/>
        <w:bottom w:val="single" w:sz="4" w:space="0" w:color="134486" w:themeColor="accent1"/>
        <w:right w:val="single" w:sz="4" w:space="0" w:color="13448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4486" w:themeFill="accent1"/>
      </w:tcPr>
    </w:tblStylePr>
    <w:tblStylePr w:type="lastRow">
      <w:rPr>
        <w:b/>
        <w:bCs/>
      </w:rPr>
      <w:tblPr/>
      <w:tcPr>
        <w:tcBorders>
          <w:top w:val="double" w:sz="4" w:space="0" w:color="13448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34486" w:themeColor="accent1"/>
          <w:right w:val="single" w:sz="4" w:space="0" w:color="134486" w:themeColor="accent1"/>
        </w:tcBorders>
      </w:tcPr>
    </w:tblStylePr>
    <w:tblStylePr w:type="band1Horz">
      <w:tblPr/>
      <w:tcPr>
        <w:tcBorders>
          <w:top w:val="single" w:sz="4" w:space="0" w:color="134486" w:themeColor="accent1"/>
          <w:bottom w:val="single" w:sz="4" w:space="0" w:color="13448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34486" w:themeColor="accent1"/>
          <w:left w:val="nil"/>
        </w:tcBorders>
      </w:tcPr>
    </w:tblStylePr>
    <w:tblStylePr w:type="swCell">
      <w:tblPr/>
      <w:tcPr>
        <w:tcBorders>
          <w:top w:val="double" w:sz="4" w:space="0" w:color="134486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FD4C7C"/>
    <w:pPr>
      <w:spacing w:after="0" w:line="240" w:lineRule="auto"/>
    </w:pPr>
    <w:tblPr>
      <w:tblStyleRowBandSize w:val="1"/>
      <w:tblStyleColBandSize w:val="1"/>
      <w:tblBorders>
        <w:top w:val="single" w:sz="4" w:space="0" w:color="E68586" w:themeColor="accent5" w:themeTint="99"/>
        <w:left w:val="single" w:sz="4" w:space="0" w:color="E68586" w:themeColor="accent5" w:themeTint="99"/>
        <w:bottom w:val="single" w:sz="4" w:space="0" w:color="E68586" w:themeColor="accent5" w:themeTint="99"/>
        <w:right w:val="single" w:sz="4" w:space="0" w:color="E68586" w:themeColor="accent5" w:themeTint="99"/>
        <w:insideH w:val="single" w:sz="4" w:space="0" w:color="E685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3537" w:themeColor="accent5"/>
          <w:left w:val="single" w:sz="4" w:space="0" w:color="D63537" w:themeColor="accent5"/>
          <w:bottom w:val="single" w:sz="4" w:space="0" w:color="D63537" w:themeColor="accent5"/>
          <w:right w:val="single" w:sz="4" w:space="0" w:color="D63537" w:themeColor="accent5"/>
          <w:insideH w:val="nil"/>
        </w:tcBorders>
        <w:shd w:val="clear" w:color="auto" w:fill="D63537" w:themeFill="accent5"/>
      </w:tcPr>
    </w:tblStylePr>
    <w:tblStylePr w:type="lastRow">
      <w:rPr>
        <w:b/>
        <w:bCs/>
      </w:rPr>
      <w:tblPr/>
      <w:tcPr>
        <w:tcBorders>
          <w:top w:val="double" w:sz="4" w:space="0" w:color="E685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D6" w:themeFill="accent5" w:themeFillTint="33"/>
      </w:tcPr>
    </w:tblStylePr>
    <w:tblStylePr w:type="band1Horz">
      <w:tblPr/>
      <w:tcPr>
        <w:shd w:val="clear" w:color="auto" w:fill="F6D6D6" w:themeFill="accent5" w:themeFillTint="33"/>
      </w:tcPr>
    </w:tblStylePr>
  </w:style>
  <w:style w:type="table" w:styleId="Listentabelle3Akzent5">
    <w:name w:val="List Table 3 Accent 5"/>
    <w:basedOn w:val="NormaleTabelle"/>
    <w:uiPriority w:val="48"/>
    <w:rsid w:val="00FD4C7C"/>
    <w:pPr>
      <w:spacing w:after="0" w:line="240" w:lineRule="auto"/>
    </w:pPr>
    <w:tblPr>
      <w:tblStyleRowBandSize w:val="1"/>
      <w:tblStyleColBandSize w:val="1"/>
      <w:tblBorders>
        <w:top w:val="single" w:sz="4" w:space="0" w:color="D63537" w:themeColor="accent5"/>
        <w:left w:val="single" w:sz="4" w:space="0" w:color="D63537" w:themeColor="accent5"/>
        <w:bottom w:val="single" w:sz="4" w:space="0" w:color="D63537" w:themeColor="accent5"/>
        <w:right w:val="single" w:sz="4" w:space="0" w:color="D6353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3537" w:themeFill="accent5"/>
      </w:tcPr>
    </w:tblStylePr>
    <w:tblStylePr w:type="lastRow">
      <w:rPr>
        <w:b/>
        <w:bCs/>
      </w:rPr>
      <w:tblPr/>
      <w:tcPr>
        <w:tcBorders>
          <w:top w:val="double" w:sz="4" w:space="0" w:color="D6353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3537" w:themeColor="accent5"/>
          <w:right w:val="single" w:sz="4" w:space="0" w:color="D63537" w:themeColor="accent5"/>
        </w:tcBorders>
      </w:tcPr>
    </w:tblStylePr>
    <w:tblStylePr w:type="band1Horz">
      <w:tblPr/>
      <w:tcPr>
        <w:tcBorders>
          <w:top w:val="single" w:sz="4" w:space="0" w:color="D63537" w:themeColor="accent5"/>
          <w:bottom w:val="single" w:sz="4" w:space="0" w:color="D6353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3537" w:themeColor="accent5"/>
          <w:left w:val="nil"/>
        </w:tcBorders>
      </w:tcPr>
    </w:tblStylePr>
    <w:tblStylePr w:type="swCell">
      <w:tblPr/>
      <w:tcPr>
        <w:tcBorders>
          <w:top w:val="double" w:sz="4" w:space="0" w:color="D63537" w:themeColor="accent5"/>
          <w:right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FA40BA"/>
    <w:rPr>
      <w:rFonts w:ascii="Calibri" w:eastAsiaTheme="majorEastAsia" w:hAnsi="Calibri" w:cstheme="majorBidi"/>
      <w:b/>
      <w:color w:val="134486" w:themeColor="accent1"/>
      <w:sz w:val="28"/>
      <w:szCs w:val="32"/>
      <w:shd w:val="clear" w:color="auto" w:fill="C0D7F6" w:themeFill="accent1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1A79"/>
    <w:rPr>
      <w:rFonts w:ascii="Calibri" w:eastAsiaTheme="majorEastAsia" w:hAnsi="Calibri" w:cstheme="majorBidi"/>
      <w:b/>
      <w:color w:val="134486" w:themeColor="accent1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0A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1FC1"/>
    <w:rPr>
      <w:color w:val="3A78B8" w:themeColor="followedHyperlink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A40BA"/>
    <w:pPr>
      <w:spacing w:after="240"/>
      <w:contextualSpacing/>
    </w:pPr>
    <w:rPr>
      <w:rFonts w:eastAsiaTheme="majorEastAsia" w:cstheme="majorBidi"/>
      <w:b/>
      <w:caps/>
      <w:color w:val="134486" w:themeColor="accent1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40BA"/>
    <w:rPr>
      <w:rFonts w:ascii="Calibri" w:eastAsiaTheme="majorEastAsia" w:hAnsi="Calibri" w:cstheme="majorBidi"/>
      <w:b/>
      <w:caps/>
      <w:color w:val="134486" w:themeColor="accent1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A79"/>
    <w:rPr>
      <w:rFonts w:eastAsiaTheme="majorEastAsia" w:cstheme="majorBidi"/>
      <w:color w:val="134486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4570"/>
    <w:rPr>
      <w:rFonts w:ascii="Calibri" w:eastAsiaTheme="majorEastAsia" w:hAnsi="Calibri" w:cstheme="majorBidi"/>
      <w:i/>
      <w:iCs/>
      <w:color w:val="134486" w:themeColor="accent1"/>
    </w:rPr>
  </w:style>
  <w:style w:type="paragraph" w:styleId="berarbeitung">
    <w:name w:val="Revision"/>
    <w:hidden/>
    <w:uiPriority w:val="99"/>
    <w:semiHidden/>
    <w:rsid w:val="004416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hw.ch/cas-lehrgange/cas-in-fresh-food-produc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lpstrasse%2026%20|%20Postfa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Rathmayr\Swisscofel\Teamwebsite%20-%20Dokumente\01_GESCH&#196;FTSSTELLE\1.2_VORLAGEN\Office%20Vorlagen\Vorlage%20Dokument.dotx" TargetMode="External"/></Relationships>
</file>

<file path=word/theme/theme1.xml><?xml version="1.0" encoding="utf-8"?>
<a:theme xmlns:a="http://schemas.openxmlformats.org/drawingml/2006/main" name="Office">
  <a:themeElements>
    <a:clrScheme name="SWISSCOFEL">
      <a:dk1>
        <a:srgbClr val="000000"/>
      </a:dk1>
      <a:lt1>
        <a:sysClr val="window" lastClr="FFFFFF"/>
      </a:lt1>
      <a:dk2>
        <a:srgbClr val="7F7F7F"/>
      </a:dk2>
      <a:lt2>
        <a:srgbClr val="FFFFFF"/>
      </a:lt2>
      <a:accent1>
        <a:srgbClr val="134486"/>
      </a:accent1>
      <a:accent2>
        <a:srgbClr val="218E2E"/>
      </a:accent2>
      <a:accent3>
        <a:srgbClr val="D0D500"/>
      </a:accent3>
      <a:accent4>
        <a:srgbClr val="D29F4E"/>
      </a:accent4>
      <a:accent5>
        <a:srgbClr val="D63537"/>
      </a:accent5>
      <a:accent6>
        <a:srgbClr val="3A78B8"/>
      </a:accent6>
      <a:hlink>
        <a:srgbClr val="3A78B8"/>
      </a:hlink>
      <a:folHlink>
        <a:srgbClr val="3A78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4617ED604474FA936A214EC95E44B" ma:contentTypeVersion="18" ma:contentTypeDescription="Ein neues Dokument erstellen." ma:contentTypeScope="" ma:versionID="fde692d69383f3e03b99682f25b715c0">
  <xsd:schema xmlns:xsd="http://www.w3.org/2001/XMLSchema" xmlns:xs="http://www.w3.org/2001/XMLSchema" xmlns:p="http://schemas.microsoft.com/office/2006/metadata/properties" xmlns:ns2="f2394b5d-ed07-44b7-b783-6bdf65c074a6" xmlns:ns3="141c0995-7440-4772-9f85-6010cb7711d5" targetNamespace="http://schemas.microsoft.com/office/2006/metadata/properties" ma:root="true" ma:fieldsID="621fb8c39b9aee7988f4b9a827b8986a" ns2:_="" ns3:_="">
    <xsd:import namespace="f2394b5d-ed07-44b7-b783-6bdf65c074a6"/>
    <xsd:import namespace="141c0995-7440-4772-9f85-6010cb771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b5d-ed07-44b7-b783-6bdf65c0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5af8021-d937-4020-b3df-1f2416f2a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0995-7440-4772-9f85-6010cb771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f93596-d3dd-45ae-b7a0-c1843d22bd99}" ma:internalName="TaxCatchAll" ma:showField="CatchAllData" ma:web="141c0995-7440-4772-9f85-6010cb771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1c0995-7440-4772-9f85-6010cb7711d5">
      <UserInfo>
        <DisplayName/>
        <AccountId xsi:nil="true"/>
        <AccountType/>
      </UserInfo>
    </SharedWithUsers>
    <MediaLengthInSeconds xmlns="f2394b5d-ed07-44b7-b783-6bdf65c074a6" xsi:nil="true"/>
    <_Flow_SignoffStatus xmlns="f2394b5d-ed07-44b7-b783-6bdf65c074a6" xsi:nil="true"/>
    <lcf76f155ced4ddcb4097134ff3c332f xmlns="f2394b5d-ed07-44b7-b783-6bdf65c074a6">
      <Terms xmlns="http://schemas.microsoft.com/office/infopath/2007/PartnerControls"/>
    </lcf76f155ced4ddcb4097134ff3c332f>
    <TaxCatchAll xmlns="141c0995-7440-4772-9f85-6010cb7711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2CDF3-3DC1-48F1-A7EA-21DB5BB8F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4b5d-ed07-44b7-b783-6bdf65c074a6"/>
    <ds:schemaRef ds:uri="141c0995-7440-4772-9f85-6010cb771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669A3-0DA2-4439-85B2-9DECB71A4D75}">
  <ds:schemaRefs>
    <ds:schemaRef ds:uri="http://schemas.microsoft.com/office/2006/metadata/properties"/>
    <ds:schemaRef ds:uri="http://schemas.microsoft.com/office/infopath/2007/PartnerControls"/>
    <ds:schemaRef ds:uri="141c0995-7440-4772-9f85-6010cb7711d5"/>
    <ds:schemaRef ds:uri="f2394b5d-ed07-44b7-b783-6bdf65c074a6"/>
  </ds:schemaRefs>
</ds:datastoreItem>
</file>

<file path=customXml/itemProps3.xml><?xml version="1.0" encoding="utf-8"?>
<ds:datastoreItem xmlns:ds="http://schemas.openxmlformats.org/officeDocument/2006/customXml" ds:itemID="{C36A2129-8B4F-43AC-A87A-64323ECDB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Dokument.dotx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Rathmayr</dc:creator>
  <cp:keywords/>
  <dc:description/>
  <cp:lastModifiedBy>Stefanie Rathmayr</cp:lastModifiedBy>
  <cp:revision>49</cp:revision>
  <dcterms:created xsi:type="dcterms:W3CDTF">2023-11-13T09:01:00Z</dcterms:created>
  <dcterms:modified xsi:type="dcterms:W3CDTF">2023-12-11T08:20:00Z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0x0101007914617ED604474FA936A214EC95E44B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Wer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